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91" w:rsidRPr="008612CF" w:rsidRDefault="00313091" w:rsidP="00313091">
      <w:pPr>
        <w:jc w:val="both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 xml:space="preserve">IN. </w:t>
      </w:r>
      <w:r w:rsidRPr="008612CF">
        <w:rPr>
          <w:rFonts w:ascii="Arial" w:hAnsi="Arial" w:cs="Arial"/>
          <w:b/>
          <w:sz w:val="20"/>
          <w:szCs w:val="20"/>
          <w:lang w:val="ca-ES"/>
        </w:rPr>
        <w:t>ÍNDEX</w:t>
      </w:r>
    </w:p>
    <w:p w:rsidR="00313091" w:rsidRPr="008612CF" w:rsidRDefault="00313091" w:rsidP="00313091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313091" w:rsidRPr="0019769B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I.</w:t>
      </w:r>
      <w:r w:rsidRPr="0019769B">
        <w:rPr>
          <w:rFonts w:ascii="Arial" w:hAnsi="Arial" w:cs="Arial"/>
          <w:b/>
          <w:bCs/>
          <w:sz w:val="20"/>
          <w:szCs w:val="20"/>
          <w:lang w:val="ca-ES"/>
        </w:rPr>
        <w:t>MEMÒRIA</w:t>
      </w: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313091" w:rsidRPr="0019769B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19769B">
        <w:rPr>
          <w:rFonts w:ascii="Arial" w:hAnsi="Arial" w:cs="Arial"/>
          <w:b/>
          <w:sz w:val="20"/>
          <w:szCs w:val="20"/>
          <w:lang w:val="ca-ES"/>
        </w:rPr>
        <w:t>MG. DADES GENERAL</w:t>
      </w: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MG.1</w:t>
      </w:r>
      <w:r w:rsidRPr="008612CF">
        <w:rPr>
          <w:rFonts w:ascii="Arial" w:hAnsi="Arial" w:cs="Arial"/>
          <w:b/>
          <w:sz w:val="20"/>
          <w:szCs w:val="20"/>
          <w:lang w:val="ca-ES"/>
        </w:rPr>
        <w:t xml:space="preserve"> OBJECTE DEL PROJECTE</w:t>
      </w: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 xml:space="preserve">MG.2 </w:t>
      </w:r>
      <w:r w:rsidRPr="008612CF">
        <w:rPr>
          <w:rFonts w:ascii="Arial" w:hAnsi="Arial" w:cs="Arial"/>
          <w:b/>
          <w:sz w:val="20"/>
          <w:szCs w:val="20"/>
          <w:lang w:val="ca-ES"/>
        </w:rPr>
        <w:t xml:space="preserve"> AGENTS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94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MD</w:t>
      </w:r>
      <w:r w:rsidRPr="008612CF">
        <w:rPr>
          <w:rFonts w:ascii="Arial" w:hAnsi="Arial" w:cs="Arial"/>
          <w:b/>
          <w:bCs/>
          <w:sz w:val="20"/>
          <w:szCs w:val="20"/>
          <w:lang w:val="ca-ES"/>
        </w:rPr>
        <w:t>. MEMÒRIA DESCRIPTIVA</w:t>
      </w:r>
    </w:p>
    <w:p w:rsidR="00313091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MD.1</w:t>
      </w:r>
      <w:r w:rsidRPr="008612CF">
        <w:rPr>
          <w:rFonts w:ascii="Arial" w:hAnsi="Arial" w:cs="Arial"/>
          <w:b/>
          <w:sz w:val="20"/>
          <w:szCs w:val="20"/>
          <w:lang w:val="ca-ES"/>
        </w:rPr>
        <w:t xml:space="preserve"> INFORMACIÓ PRÈVIA 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94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MD.1.1 </w:t>
      </w:r>
      <w:r w:rsidRPr="008612CF">
        <w:rPr>
          <w:rFonts w:ascii="Arial" w:hAnsi="Arial" w:cs="Arial"/>
          <w:sz w:val="20"/>
          <w:szCs w:val="20"/>
          <w:lang w:val="ca-ES"/>
        </w:rPr>
        <w:t>Antecedents i condicionants de partida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MD.1.2 </w:t>
      </w:r>
      <w:r w:rsidRPr="008612CF">
        <w:rPr>
          <w:rFonts w:ascii="Arial" w:hAnsi="Arial" w:cs="Arial"/>
          <w:sz w:val="20"/>
          <w:szCs w:val="20"/>
          <w:lang w:val="ca-ES"/>
        </w:rPr>
        <w:t>Dades de l’emplaçament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MD.1.3 </w:t>
      </w:r>
      <w:r w:rsidRPr="008612CF">
        <w:rPr>
          <w:rFonts w:ascii="Arial" w:hAnsi="Arial" w:cs="Arial"/>
          <w:sz w:val="20"/>
          <w:szCs w:val="20"/>
          <w:lang w:val="ca-ES"/>
        </w:rPr>
        <w:t>Normativa urbanística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MD.1.4 </w:t>
      </w:r>
      <w:r w:rsidRPr="008612CF">
        <w:rPr>
          <w:rFonts w:ascii="Arial" w:hAnsi="Arial" w:cs="Arial"/>
          <w:sz w:val="20"/>
          <w:szCs w:val="20"/>
          <w:lang w:val="ca-ES"/>
        </w:rPr>
        <w:t>Altres normatives si escau.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MD.1.5 </w:t>
      </w:r>
      <w:r w:rsidRPr="008612CF">
        <w:rPr>
          <w:rFonts w:ascii="Arial" w:hAnsi="Arial" w:cs="Arial"/>
          <w:sz w:val="20"/>
          <w:szCs w:val="20"/>
          <w:lang w:val="ca-ES"/>
        </w:rPr>
        <w:t>Dades de l’edifici I informes realitzats</w:t>
      </w: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MD.2</w:t>
      </w:r>
      <w:r w:rsidRPr="008612CF">
        <w:rPr>
          <w:rFonts w:ascii="Arial" w:hAnsi="Arial" w:cs="Arial"/>
          <w:b/>
          <w:sz w:val="20"/>
          <w:szCs w:val="20"/>
          <w:lang w:val="ca-ES"/>
        </w:rPr>
        <w:t xml:space="preserve"> DESCRIPCIÓ DEL PROJECTE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94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MD.2.1 </w:t>
      </w:r>
      <w:r w:rsidRPr="008612CF">
        <w:rPr>
          <w:rFonts w:ascii="Arial" w:hAnsi="Arial" w:cs="Arial"/>
          <w:sz w:val="20"/>
          <w:szCs w:val="20"/>
          <w:lang w:val="ca-ES"/>
        </w:rPr>
        <w:t>Descripció general de l’edifici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MD.2.1.1 </w:t>
      </w:r>
      <w:r w:rsidRPr="008612CF">
        <w:rPr>
          <w:rFonts w:ascii="Arial" w:hAnsi="Arial" w:cs="Arial"/>
          <w:sz w:val="20"/>
          <w:szCs w:val="20"/>
          <w:lang w:val="ca-ES"/>
        </w:rPr>
        <w:t>Programa de necessitats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MD.2.1.2 </w:t>
      </w:r>
      <w:r w:rsidRPr="008612CF">
        <w:rPr>
          <w:rFonts w:ascii="Arial" w:hAnsi="Arial" w:cs="Arial"/>
          <w:sz w:val="20"/>
          <w:szCs w:val="20"/>
          <w:lang w:val="ca-ES"/>
        </w:rPr>
        <w:t>Ús característic i altres usos previstos</w:t>
      </w:r>
    </w:p>
    <w:p w:rsidR="00313091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MD.2.1.3 </w:t>
      </w:r>
      <w:r w:rsidRPr="008612CF">
        <w:rPr>
          <w:rFonts w:ascii="Arial" w:hAnsi="Arial" w:cs="Arial"/>
          <w:sz w:val="20"/>
          <w:szCs w:val="20"/>
          <w:lang w:val="ca-ES"/>
        </w:rPr>
        <w:t>R</w:t>
      </w:r>
      <w:r>
        <w:rPr>
          <w:rFonts w:ascii="Arial" w:hAnsi="Arial" w:cs="Arial"/>
          <w:sz w:val="20"/>
          <w:szCs w:val="20"/>
          <w:lang w:val="ca-ES"/>
        </w:rPr>
        <w:t>elació amb l’entorn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94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954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MD.2.2 </w:t>
      </w:r>
      <w:r w:rsidRPr="008612CF">
        <w:rPr>
          <w:rFonts w:ascii="Arial" w:hAnsi="Arial" w:cs="Arial"/>
          <w:sz w:val="20"/>
          <w:szCs w:val="20"/>
          <w:lang w:val="ca-ES"/>
        </w:rPr>
        <w:t>Descripció de l’actuació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94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MD.2.3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Compliment de normatives 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MD.2.3.1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Específiques 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MD.2.3.2 </w:t>
      </w:r>
      <w:r w:rsidRPr="008612CF">
        <w:rPr>
          <w:rFonts w:ascii="Arial" w:hAnsi="Arial" w:cs="Arial"/>
          <w:sz w:val="20"/>
          <w:szCs w:val="20"/>
          <w:lang w:val="ca-ES"/>
        </w:rPr>
        <w:t>De disciplina urbanística i Ordenances municipals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MD.2.3.3 </w:t>
      </w:r>
      <w:r w:rsidRPr="008612CF">
        <w:rPr>
          <w:rFonts w:ascii="Arial" w:hAnsi="Arial" w:cs="Arial"/>
          <w:sz w:val="20"/>
          <w:szCs w:val="20"/>
          <w:lang w:val="ca-ES"/>
        </w:rPr>
        <w:t>Compliment del CTE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94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MD.2.4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Descripció de la geometria 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MD.2.4.1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Volum 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MD.2.4.2 </w:t>
      </w:r>
      <w:r w:rsidRPr="008612CF">
        <w:rPr>
          <w:rFonts w:ascii="Arial" w:hAnsi="Arial" w:cs="Arial"/>
          <w:sz w:val="20"/>
          <w:szCs w:val="20"/>
          <w:lang w:val="ca-ES"/>
        </w:rPr>
        <w:t>Superfícies útils i construïdes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MD.2.4.3 </w:t>
      </w:r>
      <w:r w:rsidRPr="008612CF">
        <w:rPr>
          <w:rFonts w:ascii="Arial" w:hAnsi="Arial" w:cs="Arial"/>
          <w:sz w:val="20"/>
          <w:szCs w:val="20"/>
          <w:lang w:val="ca-ES"/>
        </w:rPr>
        <w:t>Accessos i evacuació.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94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MD.2.5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Descripció general dels paràmetres 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MD.2.5.1 </w:t>
      </w:r>
      <w:r w:rsidRPr="008612CF">
        <w:rPr>
          <w:rFonts w:ascii="Arial" w:hAnsi="Arial" w:cs="Arial"/>
          <w:sz w:val="20"/>
          <w:szCs w:val="20"/>
          <w:lang w:val="ca-ES"/>
        </w:rPr>
        <w:t>Sistema estructural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MD.2.5.2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Sistema envoltant 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MD.2.5.3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Sistema de tancament 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MD.2.5.4 </w:t>
      </w:r>
      <w:r w:rsidRPr="008612CF">
        <w:rPr>
          <w:rFonts w:ascii="Arial" w:hAnsi="Arial" w:cs="Arial"/>
          <w:sz w:val="20"/>
          <w:szCs w:val="20"/>
          <w:lang w:val="ca-ES"/>
        </w:rPr>
        <w:t>Sistema d’acabats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MD.2.5.5 </w:t>
      </w:r>
      <w:r w:rsidRPr="008612CF">
        <w:rPr>
          <w:rFonts w:ascii="Arial" w:hAnsi="Arial" w:cs="Arial"/>
          <w:sz w:val="20"/>
          <w:szCs w:val="20"/>
          <w:lang w:val="ca-ES"/>
        </w:rPr>
        <w:t>Sistema de condicionament ambiental i el de serveis.</w:t>
      </w: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 xml:space="preserve">MD.3 </w:t>
      </w:r>
      <w:r w:rsidRPr="008612CF">
        <w:rPr>
          <w:rFonts w:ascii="Arial" w:hAnsi="Arial" w:cs="Arial"/>
          <w:b/>
          <w:sz w:val="20"/>
          <w:szCs w:val="20"/>
          <w:lang w:val="ca-ES"/>
        </w:rPr>
        <w:t>PRESTACIONS DE L’EDIFICI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94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954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M.3.1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Requisits bàsics 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954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M.3.2 </w:t>
      </w:r>
      <w:r w:rsidRPr="008612CF">
        <w:rPr>
          <w:rFonts w:ascii="Arial" w:hAnsi="Arial" w:cs="Arial"/>
          <w:sz w:val="20"/>
          <w:szCs w:val="20"/>
          <w:lang w:val="ca-ES"/>
        </w:rPr>
        <w:t>Limitacions d’us de l’edifici</w:t>
      </w: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 xml:space="preserve">MC </w:t>
      </w:r>
      <w:r w:rsidRPr="008612CF">
        <w:rPr>
          <w:rFonts w:ascii="Arial" w:hAnsi="Arial" w:cs="Arial"/>
          <w:b/>
          <w:bCs/>
          <w:sz w:val="20"/>
          <w:szCs w:val="20"/>
          <w:lang w:val="ca-ES"/>
        </w:rPr>
        <w:t>MEMÒRIA CONSTRUCTIVA</w:t>
      </w: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443549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    MC.1 </w:t>
      </w:r>
      <w:r w:rsidRPr="00443549">
        <w:rPr>
          <w:rFonts w:ascii="Arial" w:hAnsi="Arial" w:cs="Arial"/>
          <w:sz w:val="20"/>
          <w:szCs w:val="20"/>
          <w:lang w:val="ca-ES"/>
        </w:rPr>
        <w:t>Enderrocs</w:t>
      </w:r>
      <w:r w:rsidR="00410979">
        <w:rPr>
          <w:rFonts w:ascii="Arial" w:hAnsi="Arial" w:cs="Arial"/>
          <w:sz w:val="20"/>
          <w:szCs w:val="20"/>
          <w:lang w:val="ca-ES"/>
        </w:rPr>
        <w:t xml:space="preserve"> i moviment de terres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MC.2 </w:t>
      </w:r>
      <w:r w:rsidRPr="008612CF">
        <w:rPr>
          <w:rFonts w:ascii="Arial" w:hAnsi="Arial" w:cs="Arial"/>
          <w:sz w:val="20"/>
          <w:szCs w:val="20"/>
          <w:lang w:val="ca-ES"/>
        </w:rPr>
        <w:t>Sustentació de l’edifici: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MC.2.1 </w:t>
      </w:r>
      <w:r w:rsidRPr="008612CF">
        <w:rPr>
          <w:rFonts w:ascii="Arial" w:hAnsi="Arial" w:cs="Arial"/>
          <w:sz w:val="20"/>
          <w:szCs w:val="20"/>
          <w:lang w:val="ca-ES"/>
        </w:rPr>
        <w:t>Característiques del sòl i paràmetres a considerar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94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    MC.3 </w:t>
      </w:r>
      <w:r w:rsidRPr="008612CF">
        <w:rPr>
          <w:rFonts w:ascii="Arial" w:hAnsi="Arial" w:cs="Arial"/>
          <w:sz w:val="20"/>
          <w:szCs w:val="20"/>
          <w:lang w:val="ca-ES"/>
        </w:rPr>
        <w:t>Sistema estructural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MC. 3.1 </w:t>
      </w:r>
      <w:r w:rsidRPr="008612CF">
        <w:rPr>
          <w:rFonts w:ascii="Arial" w:hAnsi="Arial" w:cs="Arial"/>
          <w:sz w:val="20"/>
          <w:szCs w:val="20"/>
          <w:lang w:val="ca-ES"/>
        </w:rPr>
        <w:t>Hipòtesis de partida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MC.3.2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Programa de necessitats 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lastRenderedPageBreak/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MC.3.3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Bases de càlcul 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MC.3.4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Procediments o mètodes emprats 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MC.3.5 </w:t>
      </w:r>
      <w:r w:rsidRPr="008612CF">
        <w:rPr>
          <w:rFonts w:ascii="Arial" w:hAnsi="Arial" w:cs="Arial"/>
          <w:sz w:val="20"/>
          <w:szCs w:val="20"/>
          <w:lang w:val="ca-ES"/>
        </w:rPr>
        <w:t>Característiques dels materials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136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   MC.4 </w:t>
      </w:r>
      <w:r w:rsidRPr="008612CF">
        <w:rPr>
          <w:rFonts w:ascii="Arial" w:hAnsi="Arial" w:cs="Arial"/>
          <w:sz w:val="20"/>
          <w:szCs w:val="20"/>
          <w:lang w:val="ca-ES"/>
        </w:rPr>
        <w:t>Sistema envoltant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MC.4.1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Definició subsistemes de tancament 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MC.4.2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Descripció i prestacions 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>MC.4.4 A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ïllament tèrmic 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MC.4.5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Demanda energètica màxima 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MC.4.6 </w:t>
      </w:r>
      <w:r w:rsidRPr="008612CF">
        <w:rPr>
          <w:rFonts w:ascii="Arial" w:hAnsi="Arial" w:cs="Arial"/>
          <w:sz w:val="20"/>
          <w:szCs w:val="20"/>
          <w:lang w:val="ca-ES"/>
        </w:rPr>
        <w:t>Eficiència energètica</w:t>
      </w: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   MC.5 </w:t>
      </w:r>
      <w:r w:rsidRPr="008612CF">
        <w:rPr>
          <w:rFonts w:ascii="Arial" w:hAnsi="Arial" w:cs="Arial"/>
          <w:sz w:val="20"/>
          <w:szCs w:val="20"/>
          <w:lang w:val="ca-ES"/>
        </w:rPr>
        <w:t>Sistema de compartimentació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MC.5.1 </w:t>
      </w:r>
      <w:r w:rsidRPr="008612CF">
        <w:rPr>
          <w:rFonts w:ascii="Arial" w:hAnsi="Arial" w:cs="Arial"/>
          <w:sz w:val="20"/>
          <w:szCs w:val="20"/>
          <w:lang w:val="ca-ES"/>
        </w:rPr>
        <w:t>Definició dels elements de compartimentació i característiques</w:t>
      </w: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   MC.6 </w:t>
      </w:r>
      <w:r w:rsidRPr="008612CF">
        <w:rPr>
          <w:rFonts w:ascii="Arial" w:hAnsi="Arial" w:cs="Arial"/>
          <w:sz w:val="20"/>
          <w:szCs w:val="20"/>
          <w:lang w:val="ca-ES"/>
        </w:rPr>
        <w:t>Sistemes d’acabats: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MC.6.1 </w:t>
      </w:r>
      <w:r w:rsidRPr="008612CF">
        <w:rPr>
          <w:rFonts w:ascii="Arial" w:hAnsi="Arial" w:cs="Arial"/>
          <w:sz w:val="20"/>
          <w:szCs w:val="20"/>
          <w:lang w:val="ca-ES"/>
        </w:rPr>
        <w:t>Característiques i prescripcions dels acabats</w:t>
      </w: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   MC.7 </w:t>
      </w:r>
      <w:r w:rsidRPr="008612CF">
        <w:rPr>
          <w:rFonts w:ascii="Arial" w:hAnsi="Arial" w:cs="Arial"/>
          <w:sz w:val="20"/>
          <w:szCs w:val="20"/>
          <w:lang w:val="ca-ES"/>
        </w:rPr>
        <w:t>Sistemes de condicionament i instal·lacions: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MC.7.1 </w:t>
      </w:r>
      <w:r w:rsidRPr="008612CF">
        <w:rPr>
          <w:rFonts w:ascii="Arial" w:hAnsi="Arial" w:cs="Arial"/>
          <w:sz w:val="20"/>
          <w:szCs w:val="20"/>
          <w:lang w:val="ca-ES"/>
        </w:rPr>
        <w:t>Objectius a complir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MC.7.2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Prestacions 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MC.7.3 </w:t>
      </w:r>
      <w:r w:rsidRPr="008612CF">
        <w:rPr>
          <w:rFonts w:ascii="Arial" w:hAnsi="Arial" w:cs="Arial"/>
          <w:sz w:val="20"/>
          <w:szCs w:val="20"/>
          <w:lang w:val="ca-ES"/>
        </w:rPr>
        <w:t>Bases de càlcul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MC.7.4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Protecció contra incendis, </w:t>
      </w:r>
      <w:proofErr w:type="spellStart"/>
      <w:r w:rsidRPr="008612CF">
        <w:rPr>
          <w:rFonts w:ascii="Arial" w:hAnsi="Arial" w:cs="Arial"/>
          <w:sz w:val="20"/>
          <w:szCs w:val="20"/>
          <w:lang w:val="ca-ES"/>
        </w:rPr>
        <w:t>antiintrusió</w:t>
      </w:r>
      <w:proofErr w:type="spellEnd"/>
      <w:r w:rsidRPr="008612CF">
        <w:rPr>
          <w:rFonts w:ascii="Arial" w:hAnsi="Arial" w:cs="Arial"/>
          <w:sz w:val="20"/>
          <w:szCs w:val="20"/>
          <w:lang w:val="ca-ES"/>
        </w:rPr>
        <w:t>, parallamps, electricitat, enllumenat, ascensors, transport, lampisteria, evacuació de residus líquids i sòlids, ventilació, telecomunicacions.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MC.7.5 </w:t>
      </w:r>
      <w:r w:rsidRPr="008612CF">
        <w:rPr>
          <w:rFonts w:ascii="Arial" w:hAnsi="Arial" w:cs="Arial"/>
          <w:sz w:val="20"/>
          <w:szCs w:val="20"/>
          <w:lang w:val="ca-ES"/>
        </w:rPr>
        <w:t>Instal·lacions tèrmiques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136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   MC.8 </w:t>
      </w:r>
      <w:r w:rsidRPr="008612CF">
        <w:rPr>
          <w:rFonts w:ascii="Arial" w:hAnsi="Arial" w:cs="Arial"/>
          <w:sz w:val="20"/>
          <w:szCs w:val="20"/>
          <w:lang w:val="ca-ES"/>
        </w:rPr>
        <w:t>Equipament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MC.8.1 </w:t>
      </w:r>
      <w:r w:rsidRPr="008612CF">
        <w:rPr>
          <w:rFonts w:ascii="Arial" w:hAnsi="Arial" w:cs="Arial"/>
          <w:sz w:val="20"/>
          <w:szCs w:val="20"/>
          <w:lang w:val="ca-ES"/>
        </w:rPr>
        <w:t>Banys, cuines i safarejos, equipament industrial, etc.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   MC.9 </w:t>
      </w:r>
      <w:r w:rsidRPr="008612CF">
        <w:rPr>
          <w:rFonts w:ascii="Arial" w:hAnsi="Arial" w:cs="Arial"/>
          <w:sz w:val="20"/>
          <w:szCs w:val="20"/>
          <w:lang w:val="ca-ES"/>
        </w:rPr>
        <w:t>Senyalització</w:t>
      </w: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314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   MC.10 </w:t>
      </w:r>
      <w:r w:rsidRPr="008612CF">
        <w:rPr>
          <w:rFonts w:ascii="Arial" w:hAnsi="Arial" w:cs="Arial"/>
          <w:sz w:val="20"/>
          <w:szCs w:val="20"/>
          <w:lang w:val="ca-ES"/>
        </w:rPr>
        <w:t>Instal·lacions provisional d’obra</w:t>
      </w:r>
    </w:p>
    <w:p w:rsidR="00A65F57" w:rsidRDefault="00A65F57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313091" w:rsidRPr="008612CF" w:rsidRDefault="00C511ED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MF. JUSTIFICACIÓ COMPLIMENT DE NORMATIVA</w:t>
      </w:r>
    </w:p>
    <w:p w:rsidR="00A65F57" w:rsidRDefault="00A65F57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MN. NORMATIVA APLICABLE</w:t>
      </w:r>
      <w:r w:rsidRPr="008612CF">
        <w:rPr>
          <w:rFonts w:ascii="Arial" w:hAnsi="Arial" w:cs="Arial"/>
          <w:b/>
          <w:bCs/>
          <w:sz w:val="20"/>
          <w:szCs w:val="20"/>
          <w:lang w:val="ca-ES"/>
        </w:rPr>
        <w:t xml:space="preserve"> </w:t>
      </w: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008612CF">
        <w:rPr>
          <w:rFonts w:ascii="Arial" w:hAnsi="Arial" w:cs="Arial"/>
          <w:b/>
          <w:bCs/>
          <w:sz w:val="20"/>
          <w:szCs w:val="20"/>
          <w:lang w:val="ca-ES"/>
        </w:rPr>
        <w:tab/>
      </w: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 xml:space="preserve">MA. </w:t>
      </w:r>
      <w:r w:rsidRPr="008612CF">
        <w:rPr>
          <w:rFonts w:ascii="Arial" w:hAnsi="Arial" w:cs="Arial"/>
          <w:b/>
          <w:bCs/>
          <w:sz w:val="20"/>
          <w:szCs w:val="20"/>
          <w:lang w:val="ca-ES"/>
        </w:rPr>
        <w:t>ANNEXOS A LA MEMÒRIA</w:t>
      </w: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   MA.1 </w:t>
      </w:r>
      <w:r w:rsidRPr="008612CF">
        <w:rPr>
          <w:rFonts w:ascii="Arial" w:hAnsi="Arial" w:cs="Arial"/>
          <w:sz w:val="20"/>
          <w:szCs w:val="20"/>
          <w:lang w:val="ca-ES"/>
        </w:rPr>
        <w:t>Informació geotècnica.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   MA.2 </w:t>
      </w:r>
      <w:r w:rsidRPr="008612CF">
        <w:rPr>
          <w:rFonts w:ascii="Arial" w:hAnsi="Arial" w:cs="Arial"/>
          <w:sz w:val="20"/>
          <w:szCs w:val="20"/>
          <w:lang w:val="ca-ES"/>
        </w:rPr>
        <w:t>Càlcul de l’estructura.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   MA.</w:t>
      </w:r>
      <w:r w:rsidR="00A65F57">
        <w:rPr>
          <w:rFonts w:ascii="Arial" w:hAnsi="Arial" w:cs="Arial"/>
          <w:sz w:val="20"/>
          <w:szCs w:val="20"/>
          <w:lang w:val="ca-ES"/>
        </w:rPr>
        <w:t>3</w:t>
      </w:r>
      <w:r>
        <w:rPr>
          <w:rFonts w:ascii="Arial" w:hAnsi="Arial" w:cs="Arial"/>
          <w:sz w:val="20"/>
          <w:szCs w:val="20"/>
          <w:lang w:val="ca-ES"/>
        </w:rPr>
        <w:t xml:space="preserve"> </w:t>
      </w:r>
      <w:r w:rsidRPr="008612CF">
        <w:rPr>
          <w:rFonts w:ascii="Arial" w:hAnsi="Arial" w:cs="Arial"/>
          <w:sz w:val="20"/>
          <w:szCs w:val="20"/>
          <w:lang w:val="ca-ES"/>
        </w:rPr>
        <w:t>Instal·lacions de l’edifici.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   MA.</w:t>
      </w:r>
      <w:r w:rsidR="00A65F57">
        <w:rPr>
          <w:rFonts w:ascii="Arial" w:hAnsi="Arial" w:cs="Arial"/>
          <w:sz w:val="20"/>
          <w:szCs w:val="20"/>
          <w:lang w:val="ca-ES"/>
        </w:rPr>
        <w:t>4</w:t>
      </w:r>
      <w:r>
        <w:rPr>
          <w:rFonts w:ascii="Arial" w:hAnsi="Arial" w:cs="Arial"/>
          <w:sz w:val="20"/>
          <w:szCs w:val="20"/>
          <w:lang w:val="ca-ES"/>
        </w:rPr>
        <w:t xml:space="preserve"> </w:t>
      </w:r>
      <w:r w:rsidRPr="008612CF">
        <w:rPr>
          <w:rFonts w:ascii="Arial" w:hAnsi="Arial" w:cs="Arial"/>
          <w:sz w:val="20"/>
          <w:szCs w:val="20"/>
          <w:lang w:val="ca-ES"/>
        </w:rPr>
        <w:t>Estudi de residus.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   MA.</w:t>
      </w:r>
      <w:r w:rsidR="00A65F57">
        <w:rPr>
          <w:rFonts w:ascii="Arial" w:hAnsi="Arial" w:cs="Arial"/>
          <w:sz w:val="20"/>
          <w:szCs w:val="20"/>
          <w:lang w:val="ca-ES"/>
        </w:rPr>
        <w:t>5</w:t>
      </w:r>
      <w:r>
        <w:rPr>
          <w:rFonts w:ascii="Arial" w:hAnsi="Arial" w:cs="Arial"/>
          <w:sz w:val="20"/>
          <w:szCs w:val="20"/>
          <w:lang w:val="ca-ES"/>
        </w:rPr>
        <w:t xml:space="preserve"> </w:t>
      </w:r>
      <w:r w:rsidRPr="008612CF">
        <w:rPr>
          <w:rFonts w:ascii="Arial" w:hAnsi="Arial" w:cs="Arial"/>
          <w:sz w:val="20"/>
          <w:szCs w:val="20"/>
          <w:lang w:val="ca-ES"/>
        </w:rPr>
        <w:t>Pla de control de qualitat.</w:t>
      </w:r>
    </w:p>
    <w:p w:rsidR="00313091" w:rsidRPr="008612CF" w:rsidRDefault="00313091" w:rsidP="00313091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   MA.</w:t>
      </w:r>
      <w:r w:rsidR="00A65F57">
        <w:rPr>
          <w:rFonts w:ascii="Arial" w:hAnsi="Arial" w:cs="Arial"/>
          <w:sz w:val="20"/>
          <w:szCs w:val="20"/>
          <w:lang w:val="ca-ES"/>
        </w:rPr>
        <w:t>6</w:t>
      </w:r>
      <w:r>
        <w:rPr>
          <w:rFonts w:ascii="Arial" w:hAnsi="Arial" w:cs="Arial"/>
          <w:sz w:val="20"/>
          <w:szCs w:val="20"/>
          <w:lang w:val="ca-ES"/>
        </w:rPr>
        <w:t xml:space="preserve"> </w:t>
      </w:r>
      <w:r w:rsidRPr="008612CF">
        <w:rPr>
          <w:rFonts w:ascii="Arial" w:hAnsi="Arial" w:cs="Arial"/>
          <w:sz w:val="20"/>
          <w:szCs w:val="20"/>
          <w:lang w:val="ca-ES"/>
        </w:rPr>
        <w:t>Estudi de Seguretat i Salut o Estudi Bàsic, si escau.</w:t>
      </w:r>
    </w:p>
    <w:p w:rsidR="00313091" w:rsidRPr="008612CF" w:rsidRDefault="00313091" w:rsidP="00313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0753DE" w:rsidRPr="005E3005" w:rsidRDefault="000753DE" w:rsidP="00075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 xml:space="preserve">II. </w:t>
      </w:r>
      <w:r w:rsidRPr="005E3005">
        <w:rPr>
          <w:rFonts w:ascii="Arial" w:hAnsi="Arial" w:cs="Arial"/>
          <w:b/>
          <w:bCs/>
          <w:sz w:val="20"/>
          <w:szCs w:val="20"/>
          <w:lang w:val="ca-ES"/>
        </w:rPr>
        <w:t>PLEC DE CONDICIONS</w:t>
      </w:r>
    </w:p>
    <w:p w:rsidR="000753DE" w:rsidRPr="008612CF" w:rsidRDefault="000753DE" w:rsidP="00075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:rsidR="000753DE" w:rsidRPr="008612CF" w:rsidRDefault="000753DE" w:rsidP="000753DE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PC.1 </w:t>
      </w:r>
      <w:r w:rsidRPr="008612CF">
        <w:rPr>
          <w:rFonts w:ascii="Arial" w:hAnsi="Arial" w:cs="Arial"/>
          <w:sz w:val="20"/>
          <w:szCs w:val="20"/>
          <w:lang w:val="ca-ES"/>
        </w:rPr>
        <w:t>Plec de clàusules administratives.</w:t>
      </w:r>
    </w:p>
    <w:p w:rsidR="000753DE" w:rsidRPr="008612CF" w:rsidRDefault="000753DE" w:rsidP="000753DE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PC.1.1 </w:t>
      </w:r>
      <w:r w:rsidRPr="008612CF">
        <w:rPr>
          <w:rFonts w:ascii="Arial" w:hAnsi="Arial" w:cs="Arial"/>
          <w:sz w:val="20"/>
          <w:szCs w:val="20"/>
          <w:lang w:val="ca-ES"/>
        </w:rPr>
        <w:t>Disposicions generals.</w:t>
      </w:r>
    </w:p>
    <w:p w:rsidR="000753DE" w:rsidRPr="008612CF" w:rsidRDefault="000753DE" w:rsidP="000753DE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PC.1.2 </w:t>
      </w:r>
      <w:r w:rsidRPr="008612CF">
        <w:rPr>
          <w:rFonts w:ascii="Arial" w:hAnsi="Arial" w:cs="Arial"/>
          <w:sz w:val="20"/>
          <w:szCs w:val="20"/>
          <w:lang w:val="ca-ES"/>
        </w:rPr>
        <w:t>Disposicions facultatives.</w:t>
      </w:r>
    </w:p>
    <w:p w:rsidR="000753DE" w:rsidRPr="008612CF" w:rsidRDefault="000753DE" w:rsidP="000753DE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PC.1.3 </w:t>
      </w:r>
      <w:r w:rsidRPr="008612CF">
        <w:rPr>
          <w:rFonts w:ascii="Arial" w:hAnsi="Arial" w:cs="Arial"/>
          <w:sz w:val="20"/>
          <w:szCs w:val="20"/>
          <w:lang w:val="ca-ES"/>
        </w:rPr>
        <w:t>Disposicions econòmiques.</w:t>
      </w:r>
    </w:p>
    <w:p w:rsidR="000753DE" w:rsidRPr="008612CF" w:rsidRDefault="000753DE" w:rsidP="000753DE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954"/>
        <w:jc w:val="both"/>
        <w:rPr>
          <w:rFonts w:ascii="Arial" w:hAnsi="Arial" w:cs="Arial"/>
          <w:sz w:val="20"/>
          <w:szCs w:val="20"/>
          <w:lang w:val="ca-ES"/>
        </w:rPr>
      </w:pPr>
    </w:p>
    <w:p w:rsidR="000753DE" w:rsidRPr="008612CF" w:rsidRDefault="000753DE" w:rsidP="000753DE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PC.2 </w:t>
      </w:r>
      <w:r w:rsidRPr="008612CF">
        <w:rPr>
          <w:rFonts w:ascii="Arial" w:hAnsi="Arial" w:cs="Arial"/>
          <w:sz w:val="20"/>
          <w:szCs w:val="20"/>
          <w:lang w:val="ca-ES"/>
        </w:rPr>
        <w:t>Plec de condicions tècniques particulars.</w:t>
      </w:r>
    </w:p>
    <w:p w:rsidR="000753DE" w:rsidRPr="008612CF" w:rsidRDefault="000753DE" w:rsidP="000753DE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PC.2.1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Prescripcions sobre els materials. </w:t>
      </w:r>
    </w:p>
    <w:p w:rsidR="000753DE" w:rsidRPr="008612CF" w:rsidRDefault="000753DE" w:rsidP="000753DE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PC.2.2 </w:t>
      </w:r>
      <w:r w:rsidRPr="008612CF">
        <w:rPr>
          <w:rFonts w:ascii="Arial" w:hAnsi="Arial" w:cs="Arial"/>
          <w:sz w:val="20"/>
          <w:szCs w:val="20"/>
          <w:lang w:val="ca-ES"/>
        </w:rPr>
        <w:t>Prescripcions quant a l’execució per unitats d’obra.</w:t>
      </w:r>
    </w:p>
    <w:p w:rsidR="000753DE" w:rsidRPr="008612CF" w:rsidRDefault="000753DE" w:rsidP="000753DE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  <w:t xml:space="preserve">PC.2.3 </w:t>
      </w:r>
      <w:r w:rsidRPr="008612CF">
        <w:rPr>
          <w:rFonts w:ascii="Arial" w:hAnsi="Arial" w:cs="Arial"/>
          <w:sz w:val="20"/>
          <w:szCs w:val="20"/>
          <w:lang w:val="ca-ES"/>
        </w:rPr>
        <w:t>Prescripcions sobre verificacions a l’edifici acabat.</w:t>
      </w:r>
    </w:p>
    <w:p w:rsidR="000753DE" w:rsidRPr="008612CF" w:rsidRDefault="000753DE" w:rsidP="00075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:rsidR="000753DE" w:rsidRPr="008612CF" w:rsidRDefault="000753DE" w:rsidP="000753DE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  <w:lang w:val="ca-ES"/>
        </w:rPr>
      </w:pPr>
      <w:r w:rsidRPr="008612CF">
        <w:rPr>
          <w:rFonts w:ascii="Arial" w:hAnsi="Arial" w:cs="Arial"/>
          <w:sz w:val="20"/>
          <w:szCs w:val="20"/>
          <w:lang w:val="ca-ES"/>
        </w:rPr>
        <w:tab/>
      </w:r>
    </w:p>
    <w:p w:rsidR="000753DE" w:rsidRPr="008612CF" w:rsidRDefault="000753DE" w:rsidP="00075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0753DE" w:rsidRDefault="000753DE" w:rsidP="00075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 xml:space="preserve">III. </w:t>
      </w:r>
      <w:r w:rsidRPr="008612CF">
        <w:rPr>
          <w:rFonts w:ascii="Arial" w:hAnsi="Arial" w:cs="Arial"/>
          <w:b/>
          <w:bCs/>
          <w:sz w:val="20"/>
          <w:szCs w:val="20"/>
          <w:lang w:val="ca-ES"/>
        </w:rPr>
        <w:t>AMIDAMENTS I PRESSUPOST</w:t>
      </w:r>
    </w:p>
    <w:p w:rsidR="000753DE" w:rsidRDefault="000753DE" w:rsidP="00075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0753DE" w:rsidRPr="005E3005" w:rsidRDefault="000753DE" w:rsidP="00075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 xml:space="preserve">IV. </w:t>
      </w:r>
      <w:r w:rsidRPr="005E3005">
        <w:rPr>
          <w:rFonts w:ascii="Arial" w:hAnsi="Arial" w:cs="Arial"/>
          <w:b/>
          <w:bCs/>
          <w:sz w:val="20"/>
          <w:szCs w:val="20"/>
          <w:lang w:val="ca-ES"/>
        </w:rPr>
        <w:t>DOCUMENTACIÓ GRÀFICA</w:t>
      </w:r>
    </w:p>
    <w:p w:rsidR="000753DE" w:rsidRPr="008612CF" w:rsidRDefault="000753DE" w:rsidP="00075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:rsidR="000753DE" w:rsidRPr="008612CF" w:rsidRDefault="000753DE" w:rsidP="00075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:rsidR="000753DE" w:rsidRPr="008612CF" w:rsidRDefault="000753DE" w:rsidP="000753DE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>DG.1 Situació i emplaçament.</w:t>
      </w:r>
    </w:p>
    <w:p w:rsidR="000753DE" w:rsidRPr="008612CF" w:rsidRDefault="000753DE" w:rsidP="000753DE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DG.3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Plànol d’urbanització. </w:t>
      </w:r>
    </w:p>
    <w:p w:rsidR="000753DE" w:rsidRPr="008612CF" w:rsidRDefault="000753DE" w:rsidP="000753DE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DG.4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Plantes generals. </w:t>
      </w:r>
    </w:p>
    <w:p w:rsidR="000753DE" w:rsidRPr="008612CF" w:rsidRDefault="000753DE" w:rsidP="000753DE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DG.5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Plànols de cobertes. </w:t>
      </w:r>
    </w:p>
    <w:p w:rsidR="000753DE" w:rsidRPr="008612CF" w:rsidRDefault="000753DE" w:rsidP="000753DE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DG.6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Alçats i seccions. </w:t>
      </w:r>
    </w:p>
    <w:p w:rsidR="000753DE" w:rsidRPr="008612CF" w:rsidRDefault="000753DE" w:rsidP="000753DE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DG.7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Plànols d’estructura. </w:t>
      </w:r>
    </w:p>
    <w:p w:rsidR="000753DE" w:rsidRPr="008612CF" w:rsidRDefault="000753DE" w:rsidP="000753DE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DG.8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Plànols d’instal·lacions. </w:t>
      </w:r>
    </w:p>
    <w:p w:rsidR="000753DE" w:rsidRPr="008612CF" w:rsidRDefault="000753DE" w:rsidP="000753DE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DG.9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Plànols de definició constructiva. </w:t>
      </w:r>
    </w:p>
    <w:p w:rsidR="000753DE" w:rsidRPr="008612CF" w:rsidRDefault="000753DE" w:rsidP="000753DE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DG.10 </w:t>
      </w:r>
      <w:r w:rsidRPr="008612CF">
        <w:rPr>
          <w:rFonts w:ascii="Arial" w:hAnsi="Arial" w:cs="Arial"/>
          <w:sz w:val="20"/>
          <w:szCs w:val="20"/>
          <w:lang w:val="ca-ES"/>
        </w:rPr>
        <w:t xml:space="preserve">Memòries gràfiques. </w:t>
      </w:r>
    </w:p>
    <w:p w:rsidR="000753DE" w:rsidRPr="008612CF" w:rsidRDefault="000753DE" w:rsidP="000753DE">
      <w:pPr>
        <w:tabs>
          <w:tab w:val="left" w:pos="9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  <w:t xml:space="preserve">DG.11 </w:t>
      </w:r>
      <w:r w:rsidRPr="008612CF">
        <w:rPr>
          <w:rFonts w:ascii="Arial" w:hAnsi="Arial" w:cs="Arial"/>
          <w:sz w:val="20"/>
          <w:szCs w:val="20"/>
          <w:lang w:val="ca-ES"/>
        </w:rPr>
        <w:t>Altres.</w:t>
      </w:r>
    </w:p>
    <w:p w:rsidR="00D74D24" w:rsidRDefault="00D74D24"/>
    <w:sectPr w:rsidR="00D74D24" w:rsidSect="00D74D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091"/>
    <w:rsid w:val="000753DE"/>
    <w:rsid w:val="00175A34"/>
    <w:rsid w:val="00313091"/>
    <w:rsid w:val="00410979"/>
    <w:rsid w:val="00640679"/>
    <w:rsid w:val="00A65F57"/>
    <w:rsid w:val="00C511ED"/>
    <w:rsid w:val="00D7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2018-05-29T08:54:00Z</dcterms:created>
  <dcterms:modified xsi:type="dcterms:W3CDTF">2018-05-29T08:54:00Z</dcterms:modified>
</cp:coreProperties>
</file>